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E6741" w14:textId="697A0875" w:rsidR="001E0CDF" w:rsidRPr="00AB64AF" w:rsidRDefault="001E0CDF" w:rsidP="001E0CDF">
      <w:pPr>
        <w:rPr>
          <w:rFonts w:ascii="Arial" w:hAnsi="Arial" w:cs="Arial"/>
          <w:b/>
          <w:bCs/>
          <w:sz w:val="28"/>
          <w:szCs w:val="28"/>
        </w:rPr>
      </w:pPr>
      <w:r w:rsidRPr="00AB64AF">
        <w:rPr>
          <w:rFonts w:ascii="Arial" w:hAnsi="Arial" w:cs="Arial"/>
          <w:b/>
          <w:bCs/>
          <w:sz w:val="28"/>
          <w:szCs w:val="28"/>
        </w:rPr>
        <w:t>Træbetonloft nedhængt i synligt T</w:t>
      </w:r>
      <w:r w:rsidR="00183203" w:rsidRPr="00AB64AF">
        <w:rPr>
          <w:rFonts w:ascii="Arial" w:hAnsi="Arial" w:cs="Arial"/>
          <w:b/>
          <w:bCs/>
          <w:sz w:val="28"/>
          <w:szCs w:val="28"/>
        </w:rPr>
        <w:t>24</w:t>
      </w:r>
      <w:r w:rsidRPr="00AB64AF">
        <w:rPr>
          <w:rFonts w:ascii="Arial" w:hAnsi="Arial" w:cs="Arial"/>
          <w:b/>
          <w:bCs/>
          <w:sz w:val="28"/>
          <w:szCs w:val="28"/>
        </w:rPr>
        <w:t>-skinnesystem</w:t>
      </w:r>
    </w:p>
    <w:p w14:paraId="020C12B7" w14:textId="77777777" w:rsidR="001E0CDF" w:rsidRPr="00AB64AF" w:rsidRDefault="001E0CDF" w:rsidP="001E0CDF">
      <w:pPr>
        <w:rPr>
          <w:rFonts w:ascii="Arial" w:hAnsi="Arial" w:cs="Arial"/>
        </w:rPr>
      </w:pPr>
    </w:p>
    <w:p w14:paraId="2436B1C0" w14:textId="773FED03" w:rsidR="001E0CDF" w:rsidRPr="00AB64AF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AB64AF">
        <w:rPr>
          <w:rFonts w:ascii="Arial" w:hAnsi="Arial" w:cs="Arial"/>
          <w:b/>
          <w:bCs/>
          <w:sz w:val="24"/>
          <w:szCs w:val="24"/>
        </w:rPr>
        <w:t>Omfang</w:t>
      </w:r>
    </w:p>
    <w:p w14:paraId="614DE03A" w14:textId="0F07A6A4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Levering og montering af træbetonlofter nedhængt i nedstroppet, synligt T</w:t>
      </w:r>
      <w:r w:rsidR="00BB5FED" w:rsidRPr="00AB64AF">
        <w:rPr>
          <w:rFonts w:ascii="Arial" w:hAnsi="Arial" w:cs="Arial"/>
        </w:rPr>
        <w:t>24</w:t>
      </w:r>
      <w:r w:rsidRPr="00AB64AF">
        <w:rPr>
          <w:rFonts w:ascii="Arial" w:hAnsi="Arial" w:cs="Arial"/>
        </w:rPr>
        <w:t>-skinnesystem</w:t>
      </w:r>
    </w:p>
    <w:p w14:paraId="039FFAE0" w14:textId="77777777" w:rsidR="001E0CDF" w:rsidRPr="00AB64AF" w:rsidRDefault="001E0CDF" w:rsidP="001E0CDF">
      <w:pPr>
        <w:rPr>
          <w:rFonts w:ascii="Arial" w:hAnsi="Arial" w:cs="Arial"/>
        </w:rPr>
      </w:pPr>
    </w:p>
    <w:p w14:paraId="2B6802C6" w14:textId="6C66DE05" w:rsidR="001E0CDF" w:rsidRPr="00AB64AF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AB64AF">
        <w:rPr>
          <w:rFonts w:ascii="Arial" w:hAnsi="Arial" w:cs="Arial"/>
          <w:b/>
          <w:bCs/>
          <w:sz w:val="24"/>
          <w:szCs w:val="24"/>
        </w:rPr>
        <w:t>Lokalisering</w:t>
      </w:r>
    </w:p>
    <w:p w14:paraId="503F1D87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Bygning</w:t>
      </w:r>
      <w:r w:rsidRPr="00AB64AF">
        <w:rPr>
          <w:rFonts w:ascii="Arial" w:hAnsi="Arial" w:cs="Arial"/>
        </w:rPr>
        <w:tab/>
        <w:t>&lt;&gt;</w:t>
      </w:r>
    </w:p>
    <w:p w14:paraId="205C9558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Etage</w:t>
      </w:r>
      <w:r w:rsidRPr="00AB64AF">
        <w:rPr>
          <w:rFonts w:ascii="Arial" w:hAnsi="Arial" w:cs="Arial"/>
        </w:rPr>
        <w:tab/>
        <w:t>&lt;&gt;</w:t>
      </w:r>
    </w:p>
    <w:p w14:paraId="0850AAE8" w14:textId="77777777" w:rsid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Rum</w:t>
      </w:r>
      <w:r w:rsidRPr="00AB64AF">
        <w:rPr>
          <w:rFonts w:ascii="Arial" w:hAnsi="Arial" w:cs="Arial"/>
        </w:rPr>
        <w:tab/>
        <w:t>&lt;&gt;</w:t>
      </w:r>
      <w:r w:rsidRPr="00AB64AF">
        <w:rPr>
          <w:rFonts w:ascii="Arial" w:hAnsi="Arial" w:cs="Arial"/>
        </w:rPr>
        <w:tab/>
      </w:r>
    </w:p>
    <w:p w14:paraId="7495BA5E" w14:textId="77777777" w:rsidR="00AB64AF" w:rsidRDefault="00AB64AF" w:rsidP="001E0CDF">
      <w:pPr>
        <w:rPr>
          <w:rFonts w:ascii="Arial" w:hAnsi="Arial" w:cs="Arial"/>
        </w:rPr>
      </w:pPr>
    </w:p>
    <w:p w14:paraId="1ADA0785" w14:textId="19B94B98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Pladetype &lt;Typebetegnelse/</w:t>
      </w:r>
      <w:proofErr w:type="spellStart"/>
      <w:r w:rsidRPr="00AB64AF">
        <w:rPr>
          <w:rFonts w:ascii="Arial" w:hAnsi="Arial" w:cs="Arial"/>
        </w:rPr>
        <w:t>typenr</w:t>
      </w:r>
      <w:proofErr w:type="spellEnd"/>
      <w:r w:rsidRPr="00AB64AF">
        <w:rPr>
          <w:rFonts w:ascii="Arial" w:hAnsi="Arial" w:cs="Arial"/>
        </w:rPr>
        <w:t>.&gt;</w:t>
      </w:r>
    </w:p>
    <w:p w14:paraId="395F35C9" w14:textId="77777777" w:rsidR="001E0CDF" w:rsidRPr="00AB64AF" w:rsidRDefault="001E0CDF" w:rsidP="001E0CDF">
      <w:pPr>
        <w:rPr>
          <w:rFonts w:ascii="Arial" w:hAnsi="Arial" w:cs="Arial"/>
        </w:rPr>
      </w:pPr>
    </w:p>
    <w:p w14:paraId="149F29E7" w14:textId="3D22776F" w:rsidR="001E0CDF" w:rsidRPr="00AB64AF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AB64AF">
        <w:rPr>
          <w:rFonts w:ascii="Arial" w:hAnsi="Arial" w:cs="Arial"/>
          <w:b/>
          <w:bCs/>
          <w:sz w:val="24"/>
          <w:szCs w:val="24"/>
        </w:rPr>
        <w:t>Tegningshenvisning</w:t>
      </w:r>
    </w:p>
    <w:p w14:paraId="39173A24" w14:textId="77777777" w:rsidR="001E0CDF" w:rsidRPr="00AB64AF" w:rsidRDefault="001E0CDF" w:rsidP="00AB64AF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AB64AF">
        <w:rPr>
          <w:rFonts w:ascii="Arial" w:hAnsi="Arial" w:cs="Arial"/>
        </w:rPr>
        <w:t>&lt;Tegningsnavn og nr.&gt;</w:t>
      </w:r>
    </w:p>
    <w:p w14:paraId="4B1E4BE6" w14:textId="77777777" w:rsidR="001E0CDF" w:rsidRPr="00AB64AF" w:rsidRDefault="001E0CDF" w:rsidP="001E0CDF">
      <w:pPr>
        <w:rPr>
          <w:rFonts w:ascii="Arial" w:hAnsi="Arial" w:cs="Arial"/>
        </w:rPr>
      </w:pPr>
    </w:p>
    <w:p w14:paraId="645281B5" w14:textId="07030915" w:rsidR="001E0CDF" w:rsidRPr="00AB64AF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AB64AF">
        <w:rPr>
          <w:rFonts w:ascii="Arial" w:hAnsi="Arial" w:cs="Arial"/>
          <w:b/>
          <w:bCs/>
          <w:sz w:val="24"/>
          <w:szCs w:val="24"/>
        </w:rPr>
        <w:t>Koordinering</w:t>
      </w:r>
    </w:p>
    <w:p w14:paraId="4C46DDB6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Der skal foretages koordinering med andre entreprenører ved følgende arbejder:</w:t>
      </w:r>
    </w:p>
    <w:p w14:paraId="55B46A9B" w14:textId="62D22007" w:rsidR="001E0CDF" w:rsidRPr="00AB64AF" w:rsidRDefault="001E0CDF" w:rsidP="00AB64AF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AB64AF">
        <w:rPr>
          <w:rFonts w:ascii="Arial" w:hAnsi="Arial" w:cs="Arial"/>
        </w:rPr>
        <w:t>&lt;Ventilationsarbejdet&gt;</w:t>
      </w:r>
    </w:p>
    <w:p w14:paraId="056A8DD6" w14:textId="1B3FC8BD" w:rsidR="001E0CDF" w:rsidRPr="00AB64AF" w:rsidRDefault="001E0CDF" w:rsidP="00AB64AF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AB64AF">
        <w:rPr>
          <w:rFonts w:ascii="Arial" w:hAnsi="Arial" w:cs="Arial"/>
        </w:rPr>
        <w:t>&lt;El-arbejdet &gt;</w:t>
      </w:r>
    </w:p>
    <w:p w14:paraId="63CFEFD4" w14:textId="4376C7F0" w:rsidR="001E0CDF" w:rsidRPr="00AB64AF" w:rsidRDefault="001E0CDF" w:rsidP="00AB64AF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AB64AF">
        <w:rPr>
          <w:rFonts w:ascii="Arial" w:hAnsi="Arial" w:cs="Arial"/>
        </w:rPr>
        <w:t>&lt;&gt;</w:t>
      </w:r>
    </w:p>
    <w:p w14:paraId="3B3094D9" w14:textId="77777777" w:rsidR="001E0CDF" w:rsidRPr="00AB64AF" w:rsidRDefault="001E0CDF" w:rsidP="001E0CDF">
      <w:pPr>
        <w:rPr>
          <w:rFonts w:ascii="Arial" w:hAnsi="Arial" w:cs="Arial"/>
        </w:rPr>
      </w:pPr>
    </w:p>
    <w:p w14:paraId="51CB13D6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Følgende leveres under andet arbejde, men monteres under nærværende arbejde:</w:t>
      </w:r>
    </w:p>
    <w:p w14:paraId="76C4CBC2" w14:textId="55210A22" w:rsidR="001E0CDF" w:rsidRPr="00AB64AF" w:rsidRDefault="001E0CDF" w:rsidP="00AB64AF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AB64AF">
        <w:rPr>
          <w:rFonts w:ascii="Arial" w:hAnsi="Arial" w:cs="Arial"/>
        </w:rPr>
        <w:t>&lt;&gt;</w:t>
      </w:r>
    </w:p>
    <w:p w14:paraId="76C9DB91" w14:textId="77777777" w:rsidR="001E0CDF" w:rsidRPr="00AB64AF" w:rsidRDefault="001E0CDF" w:rsidP="001E0CDF">
      <w:pPr>
        <w:rPr>
          <w:rFonts w:ascii="Arial" w:hAnsi="Arial" w:cs="Arial"/>
        </w:rPr>
      </w:pPr>
    </w:p>
    <w:p w14:paraId="38F940E3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Følgende leveres under nærværende arbejde, men monteres under andet arbejde:</w:t>
      </w:r>
    </w:p>
    <w:p w14:paraId="4D3B1E01" w14:textId="54225641" w:rsidR="001E0CDF" w:rsidRPr="00AB64AF" w:rsidRDefault="001E0CDF" w:rsidP="00AB64AF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AB64AF">
        <w:rPr>
          <w:rFonts w:ascii="Arial" w:hAnsi="Arial" w:cs="Arial"/>
        </w:rPr>
        <w:t>&lt;&gt;</w:t>
      </w:r>
    </w:p>
    <w:p w14:paraId="6FFAE886" w14:textId="77777777" w:rsidR="001E0CDF" w:rsidRPr="00AB64AF" w:rsidRDefault="001E0CDF" w:rsidP="001E0CDF">
      <w:pPr>
        <w:rPr>
          <w:rFonts w:ascii="Arial" w:hAnsi="Arial" w:cs="Arial"/>
        </w:rPr>
      </w:pPr>
    </w:p>
    <w:p w14:paraId="07B7468F" w14:textId="105B6611" w:rsidR="001E0CDF" w:rsidRPr="00AB64AF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AB64AF">
        <w:rPr>
          <w:rFonts w:ascii="Arial" w:hAnsi="Arial" w:cs="Arial"/>
          <w:b/>
          <w:bCs/>
          <w:sz w:val="24"/>
          <w:szCs w:val="24"/>
        </w:rPr>
        <w:t>Tilstødende bygningsdele og komponenter</w:t>
      </w:r>
    </w:p>
    <w:p w14:paraId="1D1A8264" w14:textId="77777777" w:rsidR="001E0CDF" w:rsidRPr="00AB64AF" w:rsidRDefault="001E0CDF" w:rsidP="001E0CDF">
      <w:pPr>
        <w:rPr>
          <w:rFonts w:ascii="Arial" w:hAnsi="Arial" w:cs="Arial"/>
          <w:b/>
          <w:bCs/>
        </w:rPr>
      </w:pPr>
      <w:r w:rsidRPr="00AB64AF">
        <w:rPr>
          <w:rFonts w:ascii="Arial" w:hAnsi="Arial" w:cs="Arial"/>
          <w:b/>
          <w:bCs/>
        </w:rPr>
        <w:t>Forudgående arbejder / bygningsdele:</w:t>
      </w:r>
    </w:p>
    <w:p w14:paraId="1D08F0C6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7B09A97A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lastRenderedPageBreak/>
        <w:t>Entreprenøren skal straks, og inden arbejdet påbegyndes, rette henvendelse til byggeledelsen, såfremt det konstateres, at forudsætningerne for konditionsmæssig udførelse af eget arbejde ikke er til stede.</w:t>
      </w:r>
    </w:p>
    <w:p w14:paraId="3CB7AD73" w14:textId="77777777" w:rsidR="001E0CDF" w:rsidRPr="00AB64AF" w:rsidRDefault="001E0CDF" w:rsidP="001E0CDF">
      <w:pPr>
        <w:rPr>
          <w:rFonts w:ascii="Arial" w:hAnsi="Arial" w:cs="Arial"/>
        </w:rPr>
      </w:pPr>
    </w:p>
    <w:p w14:paraId="6D85DFA1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43E10EF0" w14:textId="7EEE9A25" w:rsidR="001E0CDF" w:rsidRPr="00564CB6" w:rsidRDefault="001E0CDF" w:rsidP="00564CB6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&lt;Omgivende vægge &gt;</w:t>
      </w:r>
    </w:p>
    <w:p w14:paraId="2C06D2F3" w14:textId="66598E09" w:rsidR="001E0CDF" w:rsidRPr="00564CB6" w:rsidRDefault="001E0CDF" w:rsidP="00564CB6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&lt;Søjler&gt;</w:t>
      </w:r>
    </w:p>
    <w:p w14:paraId="1CD76BE0" w14:textId="783C99F8" w:rsidR="001E0CDF" w:rsidRPr="00564CB6" w:rsidRDefault="001E0CDF" w:rsidP="00564CB6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&lt;Trapper&gt;</w:t>
      </w:r>
    </w:p>
    <w:p w14:paraId="0F5241AD" w14:textId="37FD1077" w:rsidR="001E0CDF" w:rsidRPr="00564CB6" w:rsidRDefault="001E0CDF" w:rsidP="00564CB6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&lt;&gt;</w:t>
      </w:r>
    </w:p>
    <w:p w14:paraId="61AE4065" w14:textId="77777777" w:rsidR="001E0CDF" w:rsidRPr="00AB64AF" w:rsidRDefault="001E0CDF" w:rsidP="001E0CDF">
      <w:pPr>
        <w:rPr>
          <w:rFonts w:ascii="Arial" w:hAnsi="Arial" w:cs="Arial"/>
        </w:rPr>
      </w:pPr>
    </w:p>
    <w:p w14:paraId="74E94585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341CEF8F" w14:textId="77777777" w:rsidR="001E0CDF" w:rsidRPr="00AB64AF" w:rsidRDefault="001E0CDF" w:rsidP="001E0CDF">
      <w:pPr>
        <w:rPr>
          <w:rFonts w:ascii="Arial" w:hAnsi="Arial" w:cs="Arial"/>
        </w:rPr>
      </w:pPr>
    </w:p>
    <w:p w14:paraId="551F1EAF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Der skal tages hensyn til følgende tekniske komponenter ved loftmontagen:</w:t>
      </w:r>
    </w:p>
    <w:p w14:paraId="25E90255" w14:textId="258F8D03" w:rsidR="001E0CDF" w:rsidRPr="00564CB6" w:rsidRDefault="001E0CDF" w:rsidP="00564CB6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&lt;Ventilationsarmaturer&gt;</w:t>
      </w:r>
    </w:p>
    <w:p w14:paraId="770B39C9" w14:textId="108C9622" w:rsidR="001E0CDF" w:rsidRPr="00564CB6" w:rsidRDefault="001E0CDF" w:rsidP="00564CB6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&lt;Sprinkling&gt;</w:t>
      </w:r>
    </w:p>
    <w:p w14:paraId="04B4DC18" w14:textId="482178F9" w:rsidR="001E0CDF" w:rsidRPr="00564CB6" w:rsidRDefault="001E0CDF" w:rsidP="00564CB6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&lt;Brandmeldere&gt;</w:t>
      </w:r>
    </w:p>
    <w:p w14:paraId="296C32CD" w14:textId="4CE5C0DE" w:rsidR="001E0CDF" w:rsidRPr="00564CB6" w:rsidRDefault="001E0CDF" w:rsidP="00564CB6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&lt;Belysningsarmaturer&gt;</w:t>
      </w:r>
    </w:p>
    <w:p w14:paraId="36E5B126" w14:textId="15E7CB83" w:rsidR="001E0CDF" w:rsidRPr="00564CB6" w:rsidRDefault="001E0CDF" w:rsidP="00564CB6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&lt;&gt;</w:t>
      </w:r>
    </w:p>
    <w:p w14:paraId="24C9CE02" w14:textId="77777777" w:rsidR="001E0CDF" w:rsidRPr="00AB64AF" w:rsidRDefault="001E0CDF" w:rsidP="001E0CDF">
      <w:pPr>
        <w:rPr>
          <w:rFonts w:ascii="Arial" w:hAnsi="Arial" w:cs="Arial"/>
        </w:rPr>
      </w:pPr>
    </w:p>
    <w:p w14:paraId="6CF0D5FA" w14:textId="77777777" w:rsidR="001E0CDF" w:rsidRPr="005378FF" w:rsidRDefault="001E0CDF" w:rsidP="001E0CDF">
      <w:pPr>
        <w:rPr>
          <w:rFonts w:ascii="Arial" w:hAnsi="Arial" w:cs="Arial"/>
          <w:b/>
          <w:bCs/>
        </w:rPr>
      </w:pPr>
      <w:r w:rsidRPr="005378FF">
        <w:rPr>
          <w:rFonts w:ascii="Arial" w:hAnsi="Arial" w:cs="Arial"/>
          <w:b/>
          <w:bCs/>
        </w:rPr>
        <w:t>Efterfølgende bygningsdele/arbejder</w:t>
      </w:r>
    </w:p>
    <w:p w14:paraId="6E4DBAF3" w14:textId="17A3AC41" w:rsidR="001E0CDF" w:rsidRPr="00564CB6" w:rsidRDefault="001E0CDF" w:rsidP="00564CB6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&lt;&gt;</w:t>
      </w:r>
    </w:p>
    <w:p w14:paraId="3709E21B" w14:textId="77777777" w:rsidR="001E0CDF" w:rsidRPr="00AB64AF" w:rsidRDefault="001E0CDF" w:rsidP="001E0CDF">
      <w:pPr>
        <w:rPr>
          <w:rFonts w:ascii="Arial" w:hAnsi="Arial" w:cs="Arial"/>
        </w:rPr>
      </w:pPr>
    </w:p>
    <w:p w14:paraId="1133F9F5" w14:textId="1AB46CE7" w:rsidR="001E0CDF" w:rsidRPr="00564CB6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564CB6">
        <w:rPr>
          <w:rFonts w:ascii="Arial" w:hAnsi="Arial" w:cs="Arial"/>
          <w:b/>
          <w:bCs/>
          <w:sz w:val="24"/>
          <w:szCs w:val="24"/>
        </w:rPr>
        <w:t>Projektering</w:t>
      </w:r>
    </w:p>
    <w:p w14:paraId="1208DECF" w14:textId="77777777" w:rsidR="001E0CDF" w:rsidRPr="00564CB6" w:rsidRDefault="001E0CDF" w:rsidP="001E0CDF">
      <w:pPr>
        <w:rPr>
          <w:rFonts w:ascii="Arial" w:hAnsi="Arial" w:cs="Arial"/>
          <w:b/>
          <w:bCs/>
        </w:rPr>
      </w:pPr>
      <w:r w:rsidRPr="00564CB6">
        <w:rPr>
          <w:rFonts w:ascii="Arial" w:hAnsi="Arial" w:cs="Arial"/>
          <w:b/>
          <w:bCs/>
        </w:rPr>
        <w:t>Skinnesystem</w:t>
      </w:r>
    </w:p>
    <w:p w14:paraId="79586484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 xml:space="preserve">Antal, type og placering af </w:t>
      </w:r>
      <w:proofErr w:type="spellStart"/>
      <w:r w:rsidRPr="00AB64AF">
        <w:rPr>
          <w:rFonts w:ascii="Arial" w:hAnsi="Arial" w:cs="Arial"/>
        </w:rPr>
        <w:t>nedstropninger</w:t>
      </w:r>
      <w:proofErr w:type="spellEnd"/>
      <w:r w:rsidRPr="00AB64AF">
        <w:rPr>
          <w:rFonts w:ascii="Arial" w:hAnsi="Arial" w:cs="Arial"/>
        </w:rPr>
        <w:t>, fastgøringer mm. iht. leverandøranvisninger.</w:t>
      </w:r>
    </w:p>
    <w:p w14:paraId="4F151A6E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77A3DF2D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Der skal i nødvendigt omfang deltages i færdigprojektering af de enkelte bygningsdele.</w:t>
      </w:r>
    </w:p>
    <w:p w14:paraId="3C143813" w14:textId="77777777" w:rsidR="00564CB6" w:rsidRDefault="00564CB6" w:rsidP="00564CB6"/>
    <w:p w14:paraId="6EB7F502" w14:textId="77777777" w:rsidR="00564CB6" w:rsidRDefault="00564CB6" w:rsidP="00564CB6">
      <w:pPr>
        <w:rPr>
          <w:rFonts w:ascii="Arial" w:hAnsi="Arial" w:cs="Arial"/>
          <w:b/>
          <w:bCs/>
        </w:rPr>
      </w:pPr>
      <w:bookmarkStart w:id="0" w:name="_Hlk43113512"/>
      <w:r>
        <w:rPr>
          <w:rFonts w:ascii="Arial" w:hAnsi="Arial" w:cs="Arial"/>
          <w:b/>
          <w:bCs/>
        </w:rPr>
        <w:t>Træbeton</w:t>
      </w:r>
    </w:p>
    <w:p w14:paraId="24EE30D6" w14:textId="77777777" w:rsidR="00A455FF" w:rsidRDefault="00A455FF" w:rsidP="00A455FF">
      <w:pPr>
        <w:rPr>
          <w:rFonts w:ascii="Arial" w:hAnsi="Arial" w:cs="Arial"/>
        </w:rPr>
      </w:pPr>
      <w:bookmarkStart w:id="1" w:name="_Hlk43290593"/>
      <w:bookmarkStart w:id="2" w:name="_Hlk43293982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1"/>
      <w:r>
        <w:rPr>
          <w:rFonts w:ascii="Arial" w:hAnsi="Arial" w:cs="Arial"/>
        </w:rPr>
        <w:t>.</w:t>
      </w:r>
    </w:p>
    <w:bookmarkEnd w:id="2"/>
    <w:p w14:paraId="10391486" w14:textId="68C82ED7" w:rsidR="008F7CAF" w:rsidRPr="00E02244" w:rsidRDefault="008F7CAF" w:rsidP="00564CB6">
      <w:pPr>
        <w:rPr>
          <w:rFonts w:ascii="Arial" w:hAnsi="Arial" w:cs="Arial"/>
        </w:rPr>
      </w:pPr>
      <w:r w:rsidRPr="008F7CAF">
        <w:rPr>
          <w:rFonts w:ascii="Arial" w:hAnsi="Arial" w:cs="Arial"/>
        </w:rPr>
        <w:lastRenderedPageBreak/>
        <w:t xml:space="preserve">Akustikpladerne skal være </w:t>
      </w:r>
      <w:proofErr w:type="spellStart"/>
      <w:r w:rsidRPr="008F7CAF">
        <w:rPr>
          <w:rFonts w:ascii="Arial" w:hAnsi="Arial" w:cs="Arial"/>
        </w:rPr>
        <w:t>Cradle</w:t>
      </w:r>
      <w:proofErr w:type="spellEnd"/>
      <w:r w:rsidRPr="008F7CAF">
        <w:rPr>
          <w:rFonts w:ascii="Arial" w:hAnsi="Arial" w:cs="Arial"/>
        </w:rPr>
        <w:t xml:space="preserve"> to </w:t>
      </w:r>
      <w:proofErr w:type="spellStart"/>
      <w:r w:rsidRPr="008F7CAF">
        <w:rPr>
          <w:rFonts w:ascii="Arial" w:hAnsi="Arial" w:cs="Arial"/>
        </w:rPr>
        <w:t>Cradle</w:t>
      </w:r>
      <w:proofErr w:type="spellEnd"/>
      <w:r w:rsidRPr="008F7CAF">
        <w:rPr>
          <w:rFonts w:ascii="Arial" w:hAnsi="Arial" w:cs="Arial"/>
        </w:rPr>
        <w:t xml:space="preserve"> certificeret på guld-niveau.</w:t>
      </w:r>
    </w:p>
    <w:bookmarkEnd w:id="0"/>
    <w:p w14:paraId="72414DC2" w14:textId="77777777" w:rsidR="00564CB6" w:rsidRDefault="00564CB6" w:rsidP="00564CB6"/>
    <w:p w14:paraId="6F76C99B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For standardplader tages udgangspunkt i fabrikantens principdetaljer, dimensioneringstabeller mv.</w:t>
      </w:r>
    </w:p>
    <w:p w14:paraId="3B2136F8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Der påregnes ikke projektering af specialplader. Tilpasningsplader tilvirkes af standardplader på stedet i henhold til projektmaterialet.</w:t>
      </w:r>
    </w:p>
    <w:p w14:paraId="0446A515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Der skal påregnes deltagelse i &lt;min. 1&gt; projektgennemgangsmøde.</w:t>
      </w:r>
    </w:p>
    <w:p w14:paraId="2537DA11" w14:textId="77777777" w:rsidR="001E0CDF" w:rsidRPr="00AB64AF" w:rsidRDefault="001E0CDF" w:rsidP="001E0CDF">
      <w:pPr>
        <w:rPr>
          <w:rFonts w:ascii="Arial" w:hAnsi="Arial" w:cs="Arial"/>
        </w:rPr>
      </w:pPr>
    </w:p>
    <w:p w14:paraId="6AB583EF" w14:textId="15738CF6" w:rsidR="001E0CDF" w:rsidRPr="00564CB6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564CB6">
        <w:rPr>
          <w:rFonts w:ascii="Arial" w:hAnsi="Arial" w:cs="Arial"/>
          <w:b/>
          <w:bCs/>
          <w:sz w:val="24"/>
          <w:szCs w:val="24"/>
        </w:rPr>
        <w:t>Materialer og produkter</w:t>
      </w:r>
    </w:p>
    <w:p w14:paraId="54770FF0" w14:textId="77777777" w:rsidR="00183203" w:rsidRPr="00564CB6" w:rsidRDefault="00183203" w:rsidP="00183203">
      <w:pPr>
        <w:rPr>
          <w:rFonts w:ascii="Arial" w:hAnsi="Arial" w:cs="Arial"/>
          <w:b/>
          <w:bCs/>
        </w:rPr>
      </w:pPr>
      <w:r w:rsidRPr="00564CB6">
        <w:rPr>
          <w:rFonts w:ascii="Arial" w:hAnsi="Arial" w:cs="Arial"/>
          <w:b/>
          <w:bCs/>
        </w:rPr>
        <w:t>T24-skinnesystem</w:t>
      </w:r>
    </w:p>
    <w:p w14:paraId="76AB5375" w14:textId="77777777" w:rsidR="00183203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Justerbart T-stålskinnesystem til synligt ophæng af træbetonplader.</w:t>
      </w:r>
    </w:p>
    <w:p w14:paraId="146856D9" w14:textId="3EA8504B" w:rsidR="00183203" w:rsidRPr="00AB64AF" w:rsidRDefault="008F06C3" w:rsidP="00183203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83203" w:rsidRPr="00AB64AF">
        <w:rPr>
          <w:rFonts w:ascii="Arial" w:hAnsi="Arial" w:cs="Arial"/>
        </w:rPr>
        <w:t>ræbetonplader skal efterfølgende enkelt kunne demonteres uden brug af værktøj.</w:t>
      </w:r>
    </w:p>
    <w:p w14:paraId="01D89183" w14:textId="77777777" w:rsidR="00183203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Stålstropper justerbare uden brug af værktøj</w:t>
      </w:r>
    </w:p>
    <w:p w14:paraId="6C52F76C" w14:textId="77777777" w:rsidR="00183203" w:rsidRPr="00AB64AF" w:rsidRDefault="00183203" w:rsidP="00183203">
      <w:pPr>
        <w:rPr>
          <w:rFonts w:ascii="Arial" w:hAnsi="Arial" w:cs="Arial"/>
        </w:rPr>
      </w:pPr>
    </w:p>
    <w:p w14:paraId="45EAEA37" w14:textId="0C6A043D" w:rsidR="00183203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Stålprofiler:</w:t>
      </w:r>
      <w:r w:rsidRPr="00AB64AF">
        <w:rPr>
          <w:rFonts w:ascii="Arial" w:hAnsi="Arial" w:cs="Arial"/>
        </w:rPr>
        <w:tab/>
      </w:r>
      <w:r w:rsidR="008F06C3">
        <w:rPr>
          <w:rFonts w:ascii="Arial" w:hAnsi="Arial" w:cs="Arial"/>
        </w:rPr>
        <w:tab/>
      </w:r>
      <w:r w:rsidRPr="00AB64AF">
        <w:rPr>
          <w:rFonts w:ascii="Arial" w:hAnsi="Arial" w:cs="Arial"/>
        </w:rPr>
        <w:t>Galvaniseret stål.</w:t>
      </w:r>
    </w:p>
    <w:p w14:paraId="602813D3" w14:textId="7227DABA" w:rsidR="00183203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Synlig overflade:</w:t>
      </w:r>
      <w:r w:rsidR="009655A7" w:rsidRPr="00AB64AF">
        <w:rPr>
          <w:rFonts w:ascii="Arial" w:hAnsi="Arial" w:cs="Arial"/>
        </w:rPr>
        <w:t xml:space="preserve"> </w:t>
      </w:r>
      <w:r w:rsidR="00564CB6">
        <w:rPr>
          <w:rFonts w:ascii="Arial" w:hAnsi="Arial" w:cs="Arial"/>
        </w:rPr>
        <w:tab/>
      </w:r>
      <w:r w:rsidRPr="00AB64AF">
        <w:rPr>
          <w:rFonts w:ascii="Arial" w:hAnsi="Arial" w:cs="Arial"/>
        </w:rPr>
        <w:t>Lakeret</w:t>
      </w:r>
    </w:p>
    <w:p w14:paraId="6D0908C1" w14:textId="77777777" w:rsidR="00B7713B" w:rsidRDefault="00B7713B" w:rsidP="00183203">
      <w:pPr>
        <w:rPr>
          <w:rFonts w:ascii="Arial" w:hAnsi="Arial" w:cs="Arial"/>
        </w:rPr>
      </w:pPr>
    </w:p>
    <w:p w14:paraId="0F3A26C3" w14:textId="2DA34E8B" w:rsidR="00B7713B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Farve:</w:t>
      </w:r>
      <w:r w:rsidRPr="00AB64AF">
        <w:rPr>
          <w:rFonts w:ascii="Arial" w:hAnsi="Arial" w:cs="Arial"/>
        </w:rPr>
        <w:tab/>
      </w:r>
      <w:r w:rsidR="00564CB6">
        <w:rPr>
          <w:rFonts w:ascii="Arial" w:hAnsi="Arial" w:cs="Arial"/>
        </w:rPr>
        <w:tab/>
      </w:r>
    </w:p>
    <w:p w14:paraId="7C8D694E" w14:textId="1A74D5C8" w:rsidR="00183203" w:rsidRDefault="00183203" w:rsidP="00B7713B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AB64AF">
        <w:rPr>
          <w:rFonts w:ascii="Arial" w:hAnsi="Arial" w:cs="Arial"/>
        </w:rPr>
        <w:t>Hvid</w:t>
      </w:r>
    </w:p>
    <w:p w14:paraId="301EB918" w14:textId="2E773119" w:rsidR="00B7713B" w:rsidRDefault="00B7713B" w:rsidP="00B7713B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Sort</w:t>
      </w:r>
    </w:p>
    <w:p w14:paraId="63D5C1B3" w14:textId="77777777" w:rsidR="00B7713B" w:rsidRPr="00AB64AF" w:rsidRDefault="00B7713B" w:rsidP="00183203">
      <w:pPr>
        <w:rPr>
          <w:rFonts w:ascii="Arial" w:hAnsi="Arial" w:cs="Arial"/>
        </w:rPr>
      </w:pPr>
    </w:p>
    <w:p w14:paraId="580DC581" w14:textId="7DFF149E" w:rsidR="00183203" w:rsidRPr="00B7713B" w:rsidRDefault="00183203" w:rsidP="00183203">
      <w:pPr>
        <w:rPr>
          <w:rFonts w:ascii="Arial" w:hAnsi="Arial" w:cs="Arial"/>
          <w:lang w:val="en-US"/>
        </w:rPr>
      </w:pPr>
      <w:r w:rsidRPr="00B7713B">
        <w:rPr>
          <w:rFonts w:ascii="Arial" w:hAnsi="Arial" w:cs="Arial"/>
          <w:lang w:val="en-US"/>
        </w:rPr>
        <w:t>Brand:</w:t>
      </w:r>
      <w:r w:rsidRPr="00B7713B">
        <w:rPr>
          <w:rFonts w:ascii="Arial" w:hAnsi="Arial" w:cs="Arial"/>
          <w:lang w:val="en-US"/>
        </w:rPr>
        <w:tab/>
      </w:r>
      <w:r w:rsidR="00564CB6" w:rsidRPr="00B7713B">
        <w:rPr>
          <w:rFonts w:ascii="Arial" w:hAnsi="Arial" w:cs="Arial"/>
          <w:lang w:val="en-US"/>
        </w:rPr>
        <w:tab/>
      </w:r>
      <w:r w:rsidRPr="00B7713B">
        <w:rPr>
          <w:rFonts w:ascii="Arial" w:hAnsi="Arial" w:cs="Arial"/>
          <w:lang w:val="en-US"/>
        </w:rPr>
        <w:t>B-s1,d0 (</w:t>
      </w:r>
      <w:proofErr w:type="spellStart"/>
      <w:r w:rsidRPr="00B7713B">
        <w:rPr>
          <w:rFonts w:ascii="Arial" w:hAnsi="Arial" w:cs="Arial"/>
          <w:lang w:val="en-US"/>
        </w:rPr>
        <w:t>klasse</w:t>
      </w:r>
      <w:proofErr w:type="spellEnd"/>
      <w:r w:rsidRPr="00B7713B">
        <w:rPr>
          <w:rFonts w:ascii="Arial" w:hAnsi="Arial" w:cs="Arial"/>
          <w:lang w:val="en-US"/>
        </w:rPr>
        <w:t xml:space="preserve"> A)</w:t>
      </w:r>
      <w:r w:rsidR="00564CB6" w:rsidRPr="00B7713B">
        <w:rPr>
          <w:rFonts w:ascii="Arial" w:hAnsi="Arial" w:cs="Arial"/>
          <w:lang w:val="en-US"/>
        </w:rPr>
        <w:br/>
      </w:r>
    </w:p>
    <w:p w14:paraId="235EBC8F" w14:textId="28A588DE" w:rsidR="00183203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T</w:t>
      </w:r>
      <w:r w:rsidR="002052DA">
        <w:rPr>
          <w:rFonts w:ascii="Arial" w:hAnsi="Arial" w:cs="Arial"/>
        </w:rPr>
        <w:t>-</w:t>
      </w:r>
      <w:r w:rsidRPr="00AB64AF">
        <w:rPr>
          <w:rFonts w:ascii="Arial" w:hAnsi="Arial" w:cs="Arial"/>
        </w:rPr>
        <w:t>formede bæreprofiler med tilhørende tværskinner i 600 mm længde, monterbare i længde- og tværretning og forberedt til ophæng i justerbare stropper.</w:t>
      </w:r>
    </w:p>
    <w:p w14:paraId="04747380" w14:textId="77777777" w:rsidR="00183203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Bærende skyggekant- / vinkelkantprofil i samme materialer og overflader til montering på tilstødende bygningsdele.</w:t>
      </w:r>
    </w:p>
    <w:p w14:paraId="027F95CC" w14:textId="77777777" w:rsidR="00183203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Stroppe og kantprofiler skruemonteres. Resten monteres uden brug af værktøj.</w:t>
      </w:r>
    </w:p>
    <w:p w14:paraId="73A27199" w14:textId="77777777" w:rsidR="00183203" w:rsidRPr="00AB64AF" w:rsidRDefault="00183203" w:rsidP="00183203">
      <w:pPr>
        <w:rPr>
          <w:rFonts w:ascii="Arial" w:hAnsi="Arial" w:cs="Arial"/>
        </w:rPr>
      </w:pPr>
    </w:p>
    <w:p w14:paraId="7BB07E49" w14:textId="39ECE728" w:rsidR="001E0CDF" w:rsidRPr="00AB64AF" w:rsidRDefault="00183203" w:rsidP="00183203">
      <w:pPr>
        <w:rPr>
          <w:rFonts w:ascii="Arial" w:hAnsi="Arial" w:cs="Arial"/>
        </w:rPr>
      </w:pPr>
      <w:r w:rsidRPr="00AB64AF">
        <w:rPr>
          <w:rFonts w:ascii="Arial" w:hAnsi="Arial" w:cs="Arial"/>
        </w:rPr>
        <w:t>Skinnesystem T24 eller dermed ligestillet.</w:t>
      </w:r>
    </w:p>
    <w:p w14:paraId="12694721" w14:textId="77777777" w:rsidR="00564CB6" w:rsidRDefault="00564CB6" w:rsidP="001E0CDF">
      <w:pPr>
        <w:rPr>
          <w:rFonts w:ascii="Arial" w:hAnsi="Arial" w:cs="Arial"/>
        </w:rPr>
      </w:pPr>
    </w:p>
    <w:p w14:paraId="6BF017EF" w14:textId="77777777" w:rsidR="00864B39" w:rsidRDefault="00864B39" w:rsidP="001E0CDF">
      <w:pPr>
        <w:rPr>
          <w:rFonts w:ascii="Arial" w:hAnsi="Arial" w:cs="Arial"/>
        </w:rPr>
      </w:pPr>
    </w:p>
    <w:p w14:paraId="3CE9B6B9" w14:textId="3DC6E5C3" w:rsidR="001E0CDF" w:rsidRPr="00564CB6" w:rsidRDefault="001E0CDF" w:rsidP="001E0CDF">
      <w:pPr>
        <w:rPr>
          <w:rFonts w:ascii="Arial" w:hAnsi="Arial" w:cs="Arial"/>
          <w:b/>
          <w:bCs/>
        </w:rPr>
      </w:pPr>
      <w:r w:rsidRPr="00564CB6">
        <w:rPr>
          <w:rFonts w:ascii="Arial" w:hAnsi="Arial" w:cs="Arial"/>
          <w:b/>
          <w:bCs/>
        </w:rPr>
        <w:t>Træbetonplader</w:t>
      </w:r>
    </w:p>
    <w:p w14:paraId="288BA2C5" w14:textId="77777777" w:rsidR="00E106A3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Format:</w:t>
      </w:r>
      <w:r w:rsidRPr="00AB64AF">
        <w:rPr>
          <w:rFonts w:ascii="Arial" w:hAnsi="Arial" w:cs="Arial"/>
        </w:rPr>
        <w:tab/>
      </w:r>
    </w:p>
    <w:p w14:paraId="08D07EC8" w14:textId="0EA1C14A" w:rsidR="00E106A3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lastRenderedPageBreak/>
        <w:t>Bredde og længde:</w:t>
      </w:r>
    </w:p>
    <w:p w14:paraId="6D13A8F4" w14:textId="07B95770" w:rsidR="001E0CDF" w:rsidRPr="00564CB6" w:rsidRDefault="00B7713B" w:rsidP="00564CB6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593</w:t>
      </w:r>
      <w:r w:rsidR="001E0CDF" w:rsidRPr="00564CB6">
        <w:rPr>
          <w:rFonts w:ascii="Arial" w:hAnsi="Arial" w:cs="Arial"/>
        </w:rPr>
        <w:t xml:space="preserve"> x </w:t>
      </w:r>
      <w:r>
        <w:rPr>
          <w:rFonts w:ascii="Arial" w:hAnsi="Arial" w:cs="Arial"/>
        </w:rPr>
        <w:t>593</w:t>
      </w:r>
      <w:r w:rsidR="00E106A3" w:rsidRPr="00564CB6">
        <w:rPr>
          <w:rFonts w:ascii="Arial" w:hAnsi="Arial" w:cs="Arial"/>
        </w:rPr>
        <w:t xml:space="preserve"> mm</w:t>
      </w:r>
    </w:p>
    <w:p w14:paraId="6407D977" w14:textId="76F03E4B" w:rsidR="00E106A3" w:rsidRPr="00564CB6" w:rsidRDefault="00B7713B" w:rsidP="00564CB6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593 x 1193</w:t>
      </w:r>
      <w:r w:rsidR="00E106A3" w:rsidRPr="00564CB6">
        <w:rPr>
          <w:rFonts w:ascii="Arial" w:hAnsi="Arial" w:cs="Arial"/>
        </w:rPr>
        <w:t xml:space="preserve"> mm</w:t>
      </w:r>
    </w:p>
    <w:p w14:paraId="2CBB0042" w14:textId="77777777" w:rsidR="00E106A3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Tykkelse:</w:t>
      </w:r>
      <w:r w:rsidR="00E106A3" w:rsidRPr="00AB64AF">
        <w:rPr>
          <w:rFonts w:ascii="Arial" w:hAnsi="Arial" w:cs="Arial"/>
        </w:rPr>
        <w:t xml:space="preserve"> </w:t>
      </w:r>
    </w:p>
    <w:p w14:paraId="26457900" w14:textId="42009E05" w:rsidR="001E0CDF" w:rsidRPr="00564CB6" w:rsidRDefault="00E106A3" w:rsidP="00564CB6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25 mm</w:t>
      </w:r>
    </w:p>
    <w:p w14:paraId="615C7AF1" w14:textId="77777777" w:rsidR="00E106A3" w:rsidRPr="00AB64AF" w:rsidRDefault="001E0CDF" w:rsidP="00E106A3">
      <w:pPr>
        <w:rPr>
          <w:rFonts w:ascii="Arial" w:hAnsi="Arial" w:cs="Arial"/>
        </w:rPr>
      </w:pPr>
      <w:r w:rsidRPr="00AB64AF">
        <w:rPr>
          <w:rFonts w:ascii="Arial" w:hAnsi="Arial" w:cs="Arial"/>
        </w:rPr>
        <w:t>Struktur:</w:t>
      </w:r>
      <w:r w:rsidRPr="00AB64AF">
        <w:rPr>
          <w:rFonts w:ascii="Arial" w:hAnsi="Arial" w:cs="Arial"/>
        </w:rPr>
        <w:tab/>
      </w:r>
      <w:bookmarkStart w:id="3" w:name="_Hlk43125281"/>
      <w:bookmarkStart w:id="4" w:name="_Hlk43118545"/>
      <w:bookmarkStart w:id="5" w:name="_Hlk43121405"/>
    </w:p>
    <w:p w14:paraId="523FBF41" w14:textId="50281302" w:rsidR="001E0CDF" w:rsidRPr="00B7713B" w:rsidRDefault="00E106A3" w:rsidP="001E0CDF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Ultrafin 1,0 mm</w:t>
      </w:r>
      <w:bookmarkEnd w:id="3"/>
      <w:bookmarkEnd w:id="4"/>
      <w:r w:rsidRPr="00B7713B">
        <w:rPr>
          <w:rFonts w:ascii="Arial" w:hAnsi="Arial" w:cs="Arial"/>
        </w:rPr>
        <w:br/>
      </w:r>
      <w:bookmarkEnd w:id="5"/>
    </w:p>
    <w:p w14:paraId="7BF19EE7" w14:textId="24E3428E" w:rsidR="00E106A3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Kant</w:t>
      </w:r>
      <w:r w:rsidR="00B7713B">
        <w:rPr>
          <w:rFonts w:ascii="Arial" w:hAnsi="Arial" w:cs="Arial"/>
        </w:rPr>
        <w:t>/mønster</w:t>
      </w:r>
      <w:r w:rsidRPr="00AB64AF">
        <w:rPr>
          <w:rFonts w:ascii="Arial" w:hAnsi="Arial" w:cs="Arial"/>
        </w:rPr>
        <w:t>:</w:t>
      </w:r>
      <w:r w:rsidRPr="00AB64AF">
        <w:rPr>
          <w:rFonts w:ascii="Arial" w:hAnsi="Arial" w:cs="Arial"/>
        </w:rPr>
        <w:tab/>
      </w:r>
    </w:p>
    <w:p w14:paraId="3D7CF630" w14:textId="518484D2" w:rsidR="00B7713B" w:rsidRDefault="00B7713B" w:rsidP="00B7713B">
      <w:pPr>
        <w:pStyle w:val="Listeafsnit"/>
        <w:numPr>
          <w:ilvl w:val="0"/>
          <w:numId w:val="11"/>
        </w:numPr>
        <w:spacing w:line="254" w:lineRule="auto"/>
        <w:rPr>
          <w:rFonts w:ascii="Arial" w:hAnsi="Arial" w:cs="Arial"/>
          <w:lang w:val="af-ZA"/>
        </w:rPr>
      </w:pPr>
      <w:r>
        <w:rPr>
          <w:rFonts w:ascii="Arial" w:hAnsi="Arial" w:cs="Arial"/>
          <w:lang w:val="af-ZA"/>
        </w:rPr>
        <w:t>Troldtekt® tiles 5, T24</w:t>
      </w:r>
    </w:p>
    <w:p w14:paraId="71D5A56C" w14:textId="41A002A9" w:rsidR="001E0CDF" w:rsidRDefault="00B7713B" w:rsidP="001E0CDF">
      <w:pPr>
        <w:pStyle w:val="Listeafsnit"/>
        <w:numPr>
          <w:ilvl w:val="0"/>
          <w:numId w:val="11"/>
        </w:numPr>
        <w:spacing w:line="254" w:lineRule="auto"/>
        <w:rPr>
          <w:rFonts w:ascii="Arial" w:hAnsi="Arial" w:cs="Arial"/>
          <w:lang w:val="af-ZA"/>
        </w:rPr>
      </w:pPr>
      <w:r>
        <w:rPr>
          <w:rFonts w:ascii="Arial" w:hAnsi="Arial" w:cs="Arial"/>
          <w:lang w:val="af-ZA"/>
        </w:rPr>
        <w:t>Troldtekt® tiles 8, T24</w:t>
      </w:r>
    </w:p>
    <w:p w14:paraId="45903F11" w14:textId="77777777" w:rsidR="00B7713B" w:rsidRPr="00B7713B" w:rsidRDefault="00B7713B" w:rsidP="00B7713B">
      <w:pPr>
        <w:pStyle w:val="Listeafsnit"/>
        <w:spacing w:line="254" w:lineRule="auto"/>
        <w:rPr>
          <w:rFonts w:ascii="Arial" w:hAnsi="Arial" w:cs="Arial"/>
          <w:lang w:val="af-ZA"/>
        </w:rPr>
      </w:pPr>
    </w:p>
    <w:p w14:paraId="2C3813B3" w14:textId="323C9211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Farve:</w:t>
      </w:r>
    </w:p>
    <w:p w14:paraId="4AFF719F" w14:textId="7A5C9CF8" w:rsidR="00805632" w:rsidRDefault="00805632" w:rsidP="00564CB6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bookmarkStart w:id="6" w:name="_Hlk43113934"/>
      <w:r>
        <w:rPr>
          <w:rFonts w:ascii="Arial" w:hAnsi="Arial" w:cs="Arial"/>
        </w:rPr>
        <w:t>Lys natur</w:t>
      </w:r>
    </w:p>
    <w:p w14:paraId="3FCFBC32" w14:textId="58338197" w:rsidR="00E106A3" w:rsidRPr="00564CB6" w:rsidRDefault="00E106A3" w:rsidP="00564CB6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Malet hvid 101</w:t>
      </w:r>
    </w:p>
    <w:p w14:paraId="30342562" w14:textId="77777777" w:rsidR="00E106A3" w:rsidRDefault="00E106A3" w:rsidP="00564CB6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564CB6">
        <w:rPr>
          <w:rFonts w:ascii="Arial" w:hAnsi="Arial" w:cs="Arial"/>
        </w:rPr>
        <w:t>Malet sort 207</w:t>
      </w:r>
    </w:p>
    <w:bookmarkEnd w:id="6"/>
    <w:p w14:paraId="7129B828" w14:textId="77777777" w:rsidR="002052DA" w:rsidRPr="005C216E" w:rsidRDefault="002052DA" w:rsidP="002052DA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Træbetonpladerne skal opfylde følgende klassifikationer:</w:t>
      </w:r>
      <w:r w:rsidRPr="005C216E">
        <w:rPr>
          <w:rFonts w:ascii="Arial" w:hAnsi="Arial" w:cs="Arial"/>
        </w:rPr>
        <w:br/>
        <w:t xml:space="preserve">Brand: </w:t>
      </w:r>
      <w:r w:rsidRPr="000A2E4D">
        <w:rPr>
          <w:rFonts w:ascii="Arial" w:hAnsi="Arial" w:cs="Arial"/>
        </w:rPr>
        <w:t>B-s1,</w:t>
      </w:r>
      <w:r>
        <w:rPr>
          <w:rFonts w:ascii="Arial" w:hAnsi="Arial" w:cs="Arial"/>
        </w:rPr>
        <w:t xml:space="preserve"> </w:t>
      </w:r>
      <w:r w:rsidRPr="000A2E4D">
        <w:rPr>
          <w:rFonts w:ascii="Arial" w:hAnsi="Arial" w:cs="Arial"/>
        </w:rPr>
        <w:t>d0 (Klasse 1 beklædning)</w:t>
      </w:r>
    </w:p>
    <w:p w14:paraId="562B8DE1" w14:textId="77777777" w:rsidR="00A455FF" w:rsidRDefault="00A455FF" w:rsidP="00A455FF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73FCA5F7" w14:textId="11AE21AA" w:rsidR="001E0CDF" w:rsidRPr="00AB64AF" w:rsidRDefault="001E0CDF" w:rsidP="001E0CDF">
      <w:pPr>
        <w:rPr>
          <w:rFonts w:ascii="Arial" w:hAnsi="Arial" w:cs="Arial"/>
        </w:rPr>
      </w:pPr>
      <w:r w:rsidRPr="00996C37">
        <w:rPr>
          <w:rFonts w:ascii="Arial" w:hAnsi="Arial" w:cs="Arial"/>
        </w:rPr>
        <w:t>Type</w:t>
      </w:r>
      <w:r w:rsidR="00996C37">
        <w:rPr>
          <w:rFonts w:ascii="Arial" w:hAnsi="Arial" w:cs="Arial"/>
        </w:rPr>
        <w:t>:</w:t>
      </w:r>
      <w:r w:rsidR="008F06C3">
        <w:rPr>
          <w:rFonts w:ascii="Arial" w:hAnsi="Arial" w:cs="Arial"/>
        </w:rPr>
        <w:t xml:space="preserve"> </w:t>
      </w:r>
      <w:r w:rsidR="00E106A3" w:rsidRPr="00AB64AF">
        <w:rPr>
          <w:rFonts w:ascii="Arial" w:hAnsi="Arial" w:cs="Arial"/>
        </w:rPr>
        <w:t>Troldtekt</w:t>
      </w:r>
      <w:r w:rsidRPr="00AB64AF">
        <w:rPr>
          <w:rFonts w:ascii="Arial" w:hAnsi="Arial" w:cs="Arial"/>
        </w:rPr>
        <w:t xml:space="preserve"> eller dermed ligestillet til montering i synlige skinner i demonterbart, nedhængt loftssystem.</w:t>
      </w:r>
    </w:p>
    <w:p w14:paraId="3E77DBD5" w14:textId="77777777" w:rsidR="001E0CDF" w:rsidRPr="00AB64AF" w:rsidRDefault="001E0CDF" w:rsidP="001E0CDF">
      <w:pPr>
        <w:rPr>
          <w:rFonts w:ascii="Arial" w:hAnsi="Arial" w:cs="Arial"/>
        </w:rPr>
      </w:pPr>
    </w:p>
    <w:p w14:paraId="173951D3" w14:textId="77777777" w:rsidR="001E0CDF" w:rsidRPr="00D6744E" w:rsidRDefault="001E0CDF" w:rsidP="001E0CDF">
      <w:pPr>
        <w:rPr>
          <w:rFonts w:ascii="Arial" w:hAnsi="Arial" w:cs="Arial"/>
          <w:b/>
          <w:bCs/>
        </w:rPr>
      </w:pPr>
      <w:r w:rsidRPr="00D6744E">
        <w:rPr>
          <w:rFonts w:ascii="Arial" w:hAnsi="Arial" w:cs="Arial"/>
          <w:b/>
          <w:bCs/>
        </w:rPr>
        <w:t>Indeklimaklasse</w:t>
      </w:r>
    </w:p>
    <w:p w14:paraId="0D04BE28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Partikelafgivning:</w:t>
      </w:r>
      <w:r w:rsidRPr="00AB64AF">
        <w:rPr>
          <w:rFonts w:ascii="Arial" w:hAnsi="Arial" w:cs="Arial"/>
        </w:rPr>
        <w:tab/>
        <w:t>Lav</w:t>
      </w:r>
    </w:p>
    <w:p w14:paraId="09FFC858" w14:textId="6A0646D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Afgasning:</w:t>
      </w:r>
      <w:r w:rsidRPr="00AB64AF">
        <w:rPr>
          <w:rFonts w:ascii="Arial" w:hAnsi="Arial" w:cs="Arial"/>
        </w:rPr>
        <w:tab/>
      </w:r>
      <w:r w:rsidR="00564CB6">
        <w:rPr>
          <w:rFonts w:ascii="Arial" w:hAnsi="Arial" w:cs="Arial"/>
        </w:rPr>
        <w:tab/>
      </w:r>
      <w:r w:rsidRPr="00AB64AF">
        <w:rPr>
          <w:rFonts w:ascii="Arial" w:hAnsi="Arial" w:cs="Arial"/>
        </w:rPr>
        <w:t>Max 10 døgn</w:t>
      </w:r>
    </w:p>
    <w:p w14:paraId="34B59A35" w14:textId="77777777" w:rsidR="001E0CDF" w:rsidRPr="00AB64AF" w:rsidRDefault="001E0CDF" w:rsidP="001E0CDF">
      <w:pPr>
        <w:rPr>
          <w:rFonts w:ascii="Arial" w:hAnsi="Arial" w:cs="Arial"/>
        </w:rPr>
      </w:pPr>
    </w:p>
    <w:p w14:paraId="7B711B4A" w14:textId="77777777" w:rsidR="002052DA" w:rsidRPr="004B11AA" w:rsidRDefault="002052DA" w:rsidP="002052DA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bookmarkStart w:id="7" w:name="_Hlk161061101"/>
      <w:r w:rsidRPr="004B11AA">
        <w:rPr>
          <w:rFonts w:ascii="Arial" w:hAnsi="Arial" w:cs="Arial"/>
          <w:b/>
          <w:bCs/>
          <w:sz w:val="24"/>
          <w:szCs w:val="24"/>
        </w:rPr>
        <w:t>Brandklassifikation</w:t>
      </w:r>
    </w:p>
    <w:p w14:paraId="3D30D886" w14:textId="77777777" w:rsidR="002052DA" w:rsidRPr="004B11AA" w:rsidRDefault="002052DA" w:rsidP="002052DA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Det samlede loftsystem skal opfylde kravene til beklædning:</w:t>
      </w:r>
    </w:p>
    <w:p w14:paraId="15EF633A" w14:textId="77777777" w:rsidR="002052DA" w:rsidRDefault="002052DA" w:rsidP="002052DA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&lt;B-s1,d0 (klasse 1)&gt;</w:t>
      </w:r>
    </w:p>
    <w:bookmarkEnd w:id="7"/>
    <w:p w14:paraId="2401EB77" w14:textId="77777777" w:rsidR="00136432" w:rsidRDefault="00136432" w:rsidP="001E0CDF">
      <w:pPr>
        <w:rPr>
          <w:rFonts w:ascii="Arial" w:hAnsi="Arial" w:cs="Arial"/>
          <w:b/>
          <w:bCs/>
        </w:rPr>
      </w:pPr>
    </w:p>
    <w:p w14:paraId="70ECDDC2" w14:textId="5641590B" w:rsidR="001E0CDF" w:rsidRPr="00564CB6" w:rsidRDefault="001E0CDF" w:rsidP="001E0CDF">
      <w:pPr>
        <w:rPr>
          <w:rFonts w:ascii="Arial" w:hAnsi="Arial" w:cs="Arial"/>
          <w:b/>
          <w:bCs/>
        </w:rPr>
      </w:pPr>
      <w:r w:rsidRPr="00564CB6">
        <w:rPr>
          <w:rFonts w:ascii="Arial" w:hAnsi="Arial" w:cs="Arial"/>
          <w:b/>
          <w:bCs/>
        </w:rPr>
        <w:t>Udførelse</w:t>
      </w:r>
    </w:p>
    <w:p w14:paraId="4A043D08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AB64AF">
        <w:rPr>
          <w:rFonts w:ascii="Arial" w:hAnsi="Arial" w:cs="Arial"/>
        </w:rPr>
        <w:t>biydelser</w:t>
      </w:r>
      <w:proofErr w:type="spellEnd"/>
      <w:r w:rsidRPr="00AB64AF">
        <w:rPr>
          <w:rFonts w:ascii="Arial" w:hAnsi="Arial" w:cs="Arial"/>
        </w:rPr>
        <w:t>, der er nødvendige for arbejdets fuldstændige færdiggørelse.</w:t>
      </w:r>
    </w:p>
    <w:p w14:paraId="1FA648EE" w14:textId="77777777" w:rsidR="001E0CDF" w:rsidRPr="00AB64AF" w:rsidRDefault="001E0CDF" w:rsidP="001E0CDF">
      <w:pPr>
        <w:rPr>
          <w:rFonts w:ascii="Arial" w:hAnsi="Arial" w:cs="Arial"/>
        </w:rPr>
      </w:pPr>
    </w:p>
    <w:p w14:paraId="494890F3" w14:textId="77777777" w:rsidR="001E0CDF" w:rsidRPr="00564CB6" w:rsidRDefault="001E0CDF" w:rsidP="001E0CDF">
      <w:pPr>
        <w:rPr>
          <w:rFonts w:ascii="Arial" w:hAnsi="Arial" w:cs="Arial"/>
          <w:b/>
          <w:bCs/>
        </w:rPr>
      </w:pPr>
      <w:r w:rsidRPr="00564CB6">
        <w:rPr>
          <w:rFonts w:ascii="Arial" w:hAnsi="Arial" w:cs="Arial"/>
          <w:b/>
          <w:bCs/>
        </w:rPr>
        <w:lastRenderedPageBreak/>
        <w:t>Skinnesystem</w:t>
      </w:r>
    </w:p>
    <w:p w14:paraId="7FEDA6D8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Vinkelkantprofil/skyggekantprofil monteres på væg iht. leverandøranvisninger.</w:t>
      </w:r>
    </w:p>
    <w:p w14:paraId="5B26B43D" w14:textId="24D1482F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Bæreprofiler (T</w:t>
      </w:r>
      <w:r w:rsidR="009655A7" w:rsidRPr="00AB64AF">
        <w:rPr>
          <w:rFonts w:ascii="Arial" w:hAnsi="Arial" w:cs="Arial"/>
        </w:rPr>
        <w:t>24</w:t>
      </w:r>
      <w:r w:rsidRPr="00AB64AF">
        <w:rPr>
          <w:rFonts w:ascii="Arial" w:hAnsi="Arial" w:cs="Arial"/>
        </w:rPr>
        <w:t>-skinne) placeres iht. loftsplaner med afstand c-c max. 600 mm.</w:t>
      </w:r>
    </w:p>
    <w:p w14:paraId="76DD6717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Bæreprofiler fordeles jævnt i rummet således, at der ved væggene langs pladernes langsider ikke forekommer afstande på mindre end 300 mm fra midt skinne til væg.</w:t>
      </w:r>
    </w:p>
    <w:p w14:paraId="03B49F98" w14:textId="6C984045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AB64AF">
        <w:rPr>
          <w:rFonts w:ascii="Arial" w:hAnsi="Arial" w:cs="Arial"/>
        </w:rPr>
        <w:t>uk</w:t>
      </w:r>
      <w:proofErr w:type="spellEnd"/>
      <w:r w:rsidRPr="00AB64AF">
        <w:rPr>
          <w:rFonts w:ascii="Arial" w:hAnsi="Arial" w:cs="Arial"/>
        </w:rPr>
        <w:t>. færdig</w:t>
      </w:r>
      <w:r w:rsidR="00C87C70">
        <w:rPr>
          <w:rFonts w:ascii="Arial" w:hAnsi="Arial" w:cs="Arial"/>
        </w:rPr>
        <w:t>t</w:t>
      </w:r>
      <w:r w:rsidRPr="00AB64AF">
        <w:rPr>
          <w:rFonts w:ascii="Arial" w:hAnsi="Arial" w:cs="Arial"/>
        </w:rPr>
        <w:t xml:space="preserve"> loft under hensyntagen til den aktuelle pladetykkelse.</w:t>
      </w:r>
    </w:p>
    <w:p w14:paraId="435B3321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AB64AF">
        <w:rPr>
          <w:rFonts w:ascii="Arial" w:hAnsi="Arial" w:cs="Arial"/>
        </w:rPr>
        <w:t>retskede</w:t>
      </w:r>
      <w:proofErr w:type="spellEnd"/>
      <w:r w:rsidRPr="00AB64AF">
        <w:rPr>
          <w:rFonts w:ascii="Arial" w:hAnsi="Arial" w:cs="Arial"/>
        </w:rPr>
        <w:t>.</w:t>
      </w:r>
    </w:p>
    <w:p w14:paraId="1CC55993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Tværprofiler fordeles jævnt i rummet således, at der ved væggene ikke forekommer afstande på mindre end 300 mm fra midt skinne til væg og monteres i bæreprofiler iht. leverandøranvisninger.</w:t>
      </w:r>
    </w:p>
    <w:p w14:paraId="5A0A150C" w14:textId="77777777" w:rsidR="001E0CDF" w:rsidRPr="00AB64AF" w:rsidRDefault="001E0CDF" w:rsidP="001E0CDF">
      <w:pPr>
        <w:rPr>
          <w:rFonts w:ascii="Arial" w:hAnsi="Arial" w:cs="Arial"/>
        </w:rPr>
      </w:pPr>
    </w:p>
    <w:p w14:paraId="4FD6537C" w14:textId="77777777" w:rsidR="001E0CDF" w:rsidRPr="00564CB6" w:rsidRDefault="001E0CDF" w:rsidP="001E0CDF">
      <w:pPr>
        <w:rPr>
          <w:rFonts w:ascii="Arial" w:hAnsi="Arial" w:cs="Arial"/>
          <w:b/>
          <w:bCs/>
        </w:rPr>
      </w:pPr>
      <w:r w:rsidRPr="00564CB6">
        <w:rPr>
          <w:rFonts w:ascii="Arial" w:hAnsi="Arial" w:cs="Arial"/>
          <w:b/>
          <w:bCs/>
        </w:rPr>
        <w:t>Træbetonplader</w:t>
      </w:r>
    </w:p>
    <w:p w14:paraId="6C4DABFD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Træbetonplader opsættes centreret i rummet.</w:t>
      </w:r>
    </w:p>
    <w:p w14:paraId="7ACBF0FB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Der accepteres ikke tilpasninger mindre end &lt;300 mm&gt; ved nogen vægge uden byggeledelsens godkendelse.</w:t>
      </w:r>
    </w:p>
    <w:p w14:paraId="7CE8D8EC" w14:textId="77777777" w:rsidR="001E0CDF" w:rsidRPr="00AB64AF" w:rsidRDefault="001E0CDF" w:rsidP="001E0CDF">
      <w:pPr>
        <w:rPr>
          <w:rFonts w:ascii="Arial" w:hAnsi="Arial" w:cs="Arial"/>
        </w:rPr>
      </w:pPr>
    </w:p>
    <w:p w14:paraId="0BD6CCCD" w14:textId="780A18F9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&lt;Træbetonplader skæres stramt til tilstødende bygningsdele.&gt;</w:t>
      </w:r>
      <w:r w:rsidR="00564CB6">
        <w:rPr>
          <w:rFonts w:ascii="Arial" w:hAnsi="Arial" w:cs="Arial"/>
        </w:rPr>
        <w:br/>
      </w:r>
    </w:p>
    <w:p w14:paraId="06904C22" w14:textId="366CF6AD" w:rsidR="009655A7" w:rsidRPr="00AB64AF" w:rsidRDefault="009655A7" w:rsidP="001E0CDF">
      <w:pPr>
        <w:rPr>
          <w:rFonts w:ascii="Arial" w:hAnsi="Arial" w:cs="Arial"/>
        </w:rPr>
      </w:pPr>
      <w:bookmarkStart w:id="8" w:name="_Hlk43136131"/>
      <w:r w:rsidRPr="00AB64AF">
        <w:rPr>
          <w:rFonts w:ascii="Arial" w:hAnsi="Arial" w:cs="Arial"/>
        </w:rPr>
        <w:t>ELLER</w:t>
      </w:r>
      <w:r w:rsidR="00564CB6">
        <w:rPr>
          <w:rFonts w:ascii="Arial" w:hAnsi="Arial" w:cs="Arial"/>
        </w:rPr>
        <w:br/>
      </w:r>
    </w:p>
    <w:p w14:paraId="1C8C48E5" w14:textId="3D5E05B6" w:rsidR="009655A7" w:rsidRPr="00AB64AF" w:rsidRDefault="009655A7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AB64AF">
        <w:rPr>
          <w:rFonts w:ascii="Arial" w:hAnsi="Arial" w:cs="Arial"/>
        </w:rPr>
        <w:t>fortandinger</w:t>
      </w:r>
      <w:proofErr w:type="spellEnd"/>
      <w:r w:rsidRPr="00AB64AF">
        <w:rPr>
          <w:rFonts w:ascii="Arial" w:hAnsi="Arial" w:cs="Arial"/>
        </w:rPr>
        <w:t>. Linjen skal følge de omgivende vægges hovedlinjer uden at tage hensyn til mindre, lokale uregelmæssigheder&gt;</w:t>
      </w:r>
    </w:p>
    <w:bookmarkEnd w:id="8"/>
    <w:p w14:paraId="4A7B79B6" w14:textId="77777777" w:rsidR="001E0CDF" w:rsidRPr="00AB64AF" w:rsidRDefault="001E0CDF" w:rsidP="001E0CDF">
      <w:pPr>
        <w:rPr>
          <w:rFonts w:ascii="Arial" w:hAnsi="Arial" w:cs="Arial"/>
        </w:rPr>
      </w:pPr>
    </w:p>
    <w:p w14:paraId="7DF91F85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593B1A71" w14:textId="77777777" w:rsidR="001E0CDF" w:rsidRPr="00AB64AF" w:rsidRDefault="001E0CDF" w:rsidP="001E0CDF">
      <w:pPr>
        <w:rPr>
          <w:rFonts w:ascii="Arial" w:hAnsi="Arial" w:cs="Arial"/>
        </w:rPr>
      </w:pPr>
    </w:p>
    <w:p w14:paraId="4B7234E5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Træbetonplader monteres iht. leverandøranvisninger.</w:t>
      </w:r>
    </w:p>
    <w:p w14:paraId="776418D8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Skinner monteres iht. leverandøranvisninger</w:t>
      </w:r>
    </w:p>
    <w:p w14:paraId="561A06A3" w14:textId="77777777" w:rsidR="001E0CDF" w:rsidRPr="00AB64AF" w:rsidRDefault="001E0CDF" w:rsidP="001E0CDF">
      <w:pPr>
        <w:rPr>
          <w:rFonts w:ascii="Arial" w:hAnsi="Arial" w:cs="Arial"/>
        </w:rPr>
      </w:pPr>
    </w:p>
    <w:p w14:paraId="3F7D71E8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Overskridelser af ovennævnte mål må kun ske efter aftale med byggeledelsen og iht. leverandøranvisninger for træbetonplader.</w:t>
      </w:r>
    </w:p>
    <w:p w14:paraId="4A87B130" w14:textId="77777777" w:rsidR="001E0CDF" w:rsidRPr="00AB64AF" w:rsidRDefault="001E0CDF" w:rsidP="001E0CDF">
      <w:pPr>
        <w:rPr>
          <w:rFonts w:ascii="Arial" w:hAnsi="Arial" w:cs="Arial"/>
        </w:rPr>
      </w:pPr>
    </w:p>
    <w:p w14:paraId="52A56B75" w14:textId="71EBB8AD" w:rsidR="001E0CDF" w:rsidRPr="00D6744E" w:rsidRDefault="001E0CDF" w:rsidP="001E0CDF">
      <w:pPr>
        <w:rPr>
          <w:rFonts w:ascii="Arial" w:hAnsi="Arial" w:cs="Arial"/>
          <w:b/>
          <w:bCs/>
          <w:sz w:val="24"/>
          <w:szCs w:val="24"/>
        </w:rPr>
      </w:pPr>
      <w:r w:rsidRPr="00D6744E">
        <w:rPr>
          <w:rFonts w:ascii="Arial" w:hAnsi="Arial" w:cs="Arial"/>
          <w:b/>
          <w:bCs/>
          <w:sz w:val="24"/>
          <w:szCs w:val="24"/>
        </w:rPr>
        <w:t>Montageprøve</w:t>
      </w:r>
    </w:p>
    <w:p w14:paraId="2F184C5C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lastRenderedPageBreak/>
        <w:t xml:space="preserve">Inden bygningsdelen påbegyndes, udføres prøve indeholdende et </w:t>
      </w:r>
      <w:proofErr w:type="spellStart"/>
      <w:r w:rsidRPr="00AB64AF">
        <w:rPr>
          <w:rFonts w:ascii="Arial" w:hAnsi="Arial" w:cs="Arial"/>
        </w:rPr>
        <w:t>indv</w:t>
      </w:r>
      <w:proofErr w:type="spellEnd"/>
      <w:r w:rsidRPr="00AB64AF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52362BA1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Prøven opsættes efter aftale med byggeledelsen.</w:t>
      </w:r>
    </w:p>
    <w:p w14:paraId="0334A0E6" w14:textId="77777777" w:rsidR="001E0CDF" w:rsidRPr="00AB64AF" w:rsidRDefault="001E0CDF" w:rsidP="001E0CDF">
      <w:pPr>
        <w:rPr>
          <w:rFonts w:ascii="Arial" w:hAnsi="Arial" w:cs="Arial"/>
        </w:rPr>
      </w:pPr>
    </w:p>
    <w:p w14:paraId="150D5021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3AC7BAC9" w14:textId="77777777" w:rsidR="001E0CDF" w:rsidRPr="00AB64AF" w:rsidRDefault="001E0CDF" w:rsidP="001E0CDF">
      <w:pPr>
        <w:rPr>
          <w:rFonts w:ascii="Arial" w:hAnsi="Arial" w:cs="Arial"/>
        </w:rPr>
      </w:pPr>
    </w:p>
    <w:p w14:paraId="1B5595BA" w14:textId="77777777" w:rsidR="001E0CDF" w:rsidRPr="00AB64AF" w:rsidRDefault="001E0CDF" w:rsidP="001E0CDF">
      <w:pPr>
        <w:rPr>
          <w:rFonts w:ascii="Arial" w:hAnsi="Arial" w:cs="Arial"/>
        </w:rPr>
      </w:pPr>
      <w:r w:rsidRPr="00AB64AF">
        <w:rPr>
          <w:rFonts w:ascii="Arial" w:hAnsi="Arial" w:cs="Arial"/>
        </w:rPr>
        <w:t>Lokalisering af prøven skal til enhver tid være kendt.</w:t>
      </w:r>
    </w:p>
    <w:p w14:paraId="5D58FA4A" w14:textId="77777777" w:rsidR="005B5847" w:rsidRPr="00AB64AF" w:rsidRDefault="005B5847">
      <w:pPr>
        <w:rPr>
          <w:rFonts w:ascii="Arial" w:hAnsi="Arial" w:cs="Arial"/>
        </w:rPr>
      </w:pPr>
    </w:p>
    <w:sectPr w:rsidR="005B5847" w:rsidRPr="00AB64A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3E20"/>
    <w:multiLevelType w:val="hybridMultilevel"/>
    <w:tmpl w:val="138A041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D0B14"/>
    <w:multiLevelType w:val="hybridMultilevel"/>
    <w:tmpl w:val="41524B8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45DC3"/>
    <w:multiLevelType w:val="hybridMultilevel"/>
    <w:tmpl w:val="876A567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D53788"/>
    <w:multiLevelType w:val="hybridMultilevel"/>
    <w:tmpl w:val="38D8295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E34EA"/>
    <w:multiLevelType w:val="hybridMultilevel"/>
    <w:tmpl w:val="5C78EBD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50094"/>
    <w:multiLevelType w:val="hybridMultilevel"/>
    <w:tmpl w:val="D8AAB10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AD1AD2"/>
    <w:multiLevelType w:val="hybridMultilevel"/>
    <w:tmpl w:val="FFFFFFFF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550741"/>
    <w:multiLevelType w:val="hybridMultilevel"/>
    <w:tmpl w:val="D59AEEB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0C448D"/>
    <w:multiLevelType w:val="hybridMultilevel"/>
    <w:tmpl w:val="4D808CE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B068A3"/>
    <w:multiLevelType w:val="hybridMultilevel"/>
    <w:tmpl w:val="15AA5ED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B74DF5"/>
    <w:multiLevelType w:val="hybridMultilevel"/>
    <w:tmpl w:val="C7BC329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D16D0A"/>
    <w:multiLevelType w:val="hybridMultilevel"/>
    <w:tmpl w:val="EDD6B4E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2517AC"/>
    <w:multiLevelType w:val="hybridMultilevel"/>
    <w:tmpl w:val="BBF2BE9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306352">
    <w:abstractNumId w:val="8"/>
  </w:num>
  <w:num w:numId="2" w16cid:durableId="1619871803">
    <w:abstractNumId w:val="11"/>
  </w:num>
  <w:num w:numId="3" w16cid:durableId="1964841381">
    <w:abstractNumId w:val="5"/>
  </w:num>
  <w:num w:numId="4" w16cid:durableId="497814579">
    <w:abstractNumId w:val="2"/>
  </w:num>
  <w:num w:numId="5" w16cid:durableId="1800370938">
    <w:abstractNumId w:val="0"/>
  </w:num>
  <w:num w:numId="6" w16cid:durableId="148250063">
    <w:abstractNumId w:val="10"/>
  </w:num>
  <w:num w:numId="7" w16cid:durableId="1840734306">
    <w:abstractNumId w:val="3"/>
  </w:num>
  <w:num w:numId="8" w16cid:durableId="1200052491">
    <w:abstractNumId w:val="1"/>
  </w:num>
  <w:num w:numId="9" w16cid:durableId="170872225">
    <w:abstractNumId w:val="4"/>
  </w:num>
  <w:num w:numId="10" w16cid:durableId="701053136">
    <w:abstractNumId w:val="12"/>
  </w:num>
  <w:num w:numId="11" w16cid:durableId="103765847">
    <w:abstractNumId w:val="7"/>
  </w:num>
  <w:num w:numId="12" w16cid:durableId="1013342757">
    <w:abstractNumId w:val="9"/>
  </w:num>
  <w:num w:numId="13" w16cid:durableId="1406568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CDF"/>
    <w:rsid w:val="00103074"/>
    <w:rsid w:val="00136432"/>
    <w:rsid w:val="00183203"/>
    <w:rsid w:val="001D11DD"/>
    <w:rsid w:val="001E0CDF"/>
    <w:rsid w:val="002052DA"/>
    <w:rsid w:val="003E2DE5"/>
    <w:rsid w:val="005378FF"/>
    <w:rsid w:val="00564CB6"/>
    <w:rsid w:val="00577AF9"/>
    <w:rsid w:val="005B5847"/>
    <w:rsid w:val="007210A7"/>
    <w:rsid w:val="00805632"/>
    <w:rsid w:val="00813565"/>
    <w:rsid w:val="00864B39"/>
    <w:rsid w:val="008B40BC"/>
    <w:rsid w:val="008F06C3"/>
    <w:rsid w:val="008F7CAF"/>
    <w:rsid w:val="00902CAB"/>
    <w:rsid w:val="009655A7"/>
    <w:rsid w:val="00966C58"/>
    <w:rsid w:val="00996C37"/>
    <w:rsid w:val="00A455FF"/>
    <w:rsid w:val="00AB64AF"/>
    <w:rsid w:val="00B2398C"/>
    <w:rsid w:val="00B32C96"/>
    <w:rsid w:val="00B7713B"/>
    <w:rsid w:val="00BB5FED"/>
    <w:rsid w:val="00C03DC1"/>
    <w:rsid w:val="00C87C70"/>
    <w:rsid w:val="00D6744E"/>
    <w:rsid w:val="00E106A3"/>
    <w:rsid w:val="00E8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E0C2E"/>
  <w15:chartTrackingRefBased/>
  <w15:docId w15:val="{2EE90DDD-F5C4-4DAC-BEF5-6A16EE973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9655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9655A7"/>
    <w:rPr>
      <w:rFonts w:ascii="Segoe UI" w:hAnsi="Segoe UI" w:cs="Segoe UI"/>
      <w:sz w:val="18"/>
      <w:szCs w:val="18"/>
    </w:rPr>
  </w:style>
  <w:style w:type="paragraph" w:styleId="Listeafsnit">
    <w:name w:val="List Paragraph"/>
    <w:basedOn w:val="Normal"/>
    <w:uiPriority w:val="34"/>
    <w:qFormat/>
    <w:rsid w:val="00AB64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846</Words>
  <Characters>5166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9</cp:revision>
  <dcterms:created xsi:type="dcterms:W3CDTF">2024-03-14T13:51:00Z</dcterms:created>
  <dcterms:modified xsi:type="dcterms:W3CDTF">2025-01-31T12:43:00Z</dcterms:modified>
</cp:coreProperties>
</file>